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B32DB" w14:textId="331C4638" w:rsidR="00337245" w:rsidRDefault="00337245" w:rsidP="0033724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#SP-99</w:t>
      </w:r>
      <w:r>
        <w:rPr>
          <w:rFonts w:cs="Arial"/>
          <w:b/>
          <w:sz w:val="24"/>
        </w:rPr>
        <w:tab/>
      </w:r>
      <w:r w:rsidR="0008334F">
        <w:rPr>
          <w:rFonts w:cs="Arial"/>
          <w:b/>
          <w:sz w:val="24"/>
        </w:rPr>
        <w:t>SP-230026</w:t>
      </w:r>
    </w:p>
    <w:p w14:paraId="2D4EAA49" w14:textId="77777777" w:rsidR="00337245" w:rsidRDefault="00337245" w:rsidP="003372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21 - 24 March 2023, Rotterdam, Netherlands</w:t>
      </w:r>
    </w:p>
    <w:p w14:paraId="0036956A" w14:textId="067ABA6D" w:rsidR="00337245" w:rsidRPr="00337245" w:rsidRDefault="00337245" w:rsidP="0033724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4667508" w14:textId="77777777" w:rsidR="00337245" w:rsidRDefault="0033724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9F6FE29" w14:textId="490EB5EF" w:rsidR="00835D07" w:rsidRDefault="0043523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  <w:t>R3-230</w:t>
      </w:r>
      <w:r w:rsidR="00920D32">
        <w:rPr>
          <w:b/>
          <w:i/>
          <w:sz w:val="28"/>
        </w:rPr>
        <w:t>954</w:t>
      </w:r>
    </w:p>
    <w:p w14:paraId="33813BE5" w14:textId="77777777" w:rsidR="00835D07" w:rsidRDefault="0043523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- 3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 w14:paraId="7FE3813A" w14:textId="77777777" w:rsidR="00835D07" w:rsidRDefault="00835D07">
      <w:pPr>
        <w:rPr>
          <w:rFonts w:ascii="Arial" w:hAnsi="Arial" w:cs="Arial"/>
        </w:rPr>
      </w:pPr>
    </w:p>
    <w:p w14:paraId="55E18162" w14:textId="54CC1F43" w:rsidR="00835D07" w:rsidRPr="00E71B39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B39" w:rsidRPr="00E76171">
        <w:rPr>
          <w:rFonts w:ascii="Arial" w:hAnsi="Arial" w:cs="Arial"/>
          <w:bCs/>
        </w:rPr>
        <w:t>L</w:t>
      </w:r>
      <w:r w:rsidRPr="00E71B39">
        <w:rPr>
          <w:rFonts w:ascii="Arial" w:hAnsi="Arial" w:cs="Arial"/>
          <w:bCs/>
        </w:rPr>
        <w:t>S on required normative work for some Rel-18 topics</w:t>
      </w:r>
    </w:p>
    <w:p w14:paraId="7D6E39FB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8B33C96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5F27F745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eNPN_Ph2, eNS_Ph3, TRS_URLLC </w:t>
      </w:r>
    </w:p>
    <w:p w14:paraId="1B45F56D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5E50487" w14:textId="751BA526" w:rsidR="00835D07" w:rsidRPr="007149BB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0" w:name="_Hlk527882009"/>
      <w:r w:rsidRPr="007149BB">
        <w:rPr>
          <w:rFonts w:ascii="Arial" w:hAnsi="Arial" w:cs="Arial"/>
          <w:b/>
          <w:lang w:val="fr-FR"/>
        </w:rPr>
        <w:t>Source:</w:t>
      </w:r>
      <w:r w:rsidRPr="007149BB">
        <w:rPr>
          <w:rFonts w:ascii="Arial" w:hAnsi="Arial" w:cs="Arial"/>
          <w:bCs/>
          <w:lang w:val="fr-FR"/>
        </w:rPr>
        <w:tab/>
      </w:r>
      <w:r w:rsidR="00E71B39" w:rsidRPr="007149BB">
        <w:rPr>
          <w:rFonts w:ascii="Arial" w:hAnsi="Arial" w:cs="Arial"/>
          <w:bCs/>
          <w:lang w:val="fr-FR"/>
        </w:rPr>
        <w:t>RAN3</w:t>
      </w:r>
    </w:p>
    <w:bookmarkEnd w:id="0"/>
    <w:p w14:paraId="1DEB9626" w14:textId="126E6F65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To:</w:t>
      </w:r>
      <w:r w:rsidRPr="00FB4619">
        <w:rPr>
          <w:rFonts w:ascii="Arial" w:hAnsi="Arial" w:cs="Arial"/>
          <w:bCs/>
          <w:lang w:val="fr-FR"/>
        </w:rPr>
        <w:tab/>
        <w:t>TSG RAN</w:t>
      </w:r>
    </w:p>
    <w:p w14:paraId="71EBE0E1" w14:textId="77777777" w:rsidR="00835D07" w:rsidRPr="00FB4619" w:rsidRDefault="0043523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Cc:</w:t>
      </w:r>
      <w:r w:rsidRPr="00FB4619">
        <w:rPr>
          <w:rFonts w:ascii="Arial" w:hAnsi="Arial" w:cs="Arial"/>
          <w:bCs/>
          <w:lang w:val="fr-FR"/>
        </w:rPr>
        <w:tab/>
        <w:t>SA2, SA</w:t>
      </w:r>
    </w:p>
    <w:p w14:paraId="011F16F8" w14:textId="77777777" w:rsidR="00835D07" w:rsidRPr="00FB4619" w:rsidRDefault="00835D0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C0EC0E" w14:textId="77777777" w:rsidR="00835D07" w:rsidRPr="007149BB" w:rsidRDefault="0043523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4619">
        <w:rPr>
          <w:rFonts w:ascii="Arial" w:hAnsi="Arial" w:cs="Arial"/>
          <w:b/>
          <w:lang w:val="fr-FR"/>
        </w:rPr>
        <w:t>Contact Person:</w:t>
      </w:r>
      <w:r w:rsidRPr="00FB4619">
        <w:rPr>
          <w:rFonts w:ascii="Arial" w:hAnsi="Arial" w:cs="Arial"/>
          <w:bCs/>
          <w:lang w:val="fr-FR"/>
        </w:rPr>
        <w:tab/>
      </w:r>
    </w:p>
    <w:p w14:paraId="242CA543" w14:textId="77777777" w:rsidR="00835D07" w:rsidRPr="007149BB" w:rsidRDefault="004352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149BB">
        <w:rPr>
          <w:rFonts w:cs="Arial"/>
        </w:rPr>
        <w:t>Name:</w:t>
      </w:r>
      <w:r w:rsidRPr="007149BB">
        <w:rPr>
          <w:rFonts w:cs="Arial"/>
          <w:b w:val="0"/>
          <w:bCs/>
        </w:rPr>
        <w:tab/>
        <w:t>Alexander Vesely</w:t>
      </w:r>
    </w:p>
    <w:p w14:paraId="5FCCC7F4" w14:textId="77777777" w:rsidR="00835D07" w:rsidRPr="007149BB" w:rsidRDefault="0043523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149BB">
        <w:rPr>
          <w:rFonts w:ascii="Arial" w:hAnsi="Arial" w:cs="Arial"/>
          <w:b/>
        </w:rPr>
        <w:t>Tel. Number:</w:t>
      </w:r>
      <w:r w:rsidRPr="007149BB">
        <w:rPr>
          <w:rFonts w:ascii="Arial" w:hAnsi="Arial" w:cs="Arial"/>
          <w:bCs/>
        </w:rPr>
        <w:tab/>
      </w:r>
    </w:p>
    <w:p w14:paraId="4E1FBE35" w14:textId="77777777" w:rsidR="00835D07" w:rsidRPr="007149BB" w:rsidRDefault="0043523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149BB">
        <w:rPr>
          <w:rFonts w:cs="Arial"/>
          <w:color w:val="auto"/>
        </w:rPr>
        <w:t>E-mail Address:</w:t>
      </w:r>
      <w:r w:rsidRPr="007149BB">
        <w:rPr>
          <w:rFonts w:cs="Arial"/>
          <w:b w:val="0"/>
          <w:bCs/>
          <w:color w:val="auto"/>
        </w:rPr>
        <w:tab/>
        <w:t>alexander dot vesely at ericsson dot com</w:t>
      </w:r>
    </w:p>
    <w:p w14:paraId="32D0E241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128499C7" w14:textId="77777777" w:rsidR="00835D07" w:rsidRDefault="004352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40C29AF" w14:textId="77777777" w:rsidR="00835D07" w:rsidRDefault="00835D07">
      <w:pPr>
        <w:spacing w:after="60"/>
        <w:ind w:left="1985" w:hanging="1985"/>
        <w:rPr>
          <w:rFonts w:ascii="Arial" w:hAnsi="Arial" w:cs="Arial"/>
          <w:b/>
        </w:rPr>
      </w:pPr>
    </w:p>
    <w:p w14:paraId="61A7CF80" w14:textId="77777777" w:rsidR="00835D07" w:rsidRDefault="004352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7DD052CA" w14:textId="77777777" w:rsidR="00835D07" w:rsidRDefault="00835D07">
      <w:pPr>
        <w:pBdr>
          <w:bottom w:val="single" w:sz="4" w:space="1" w:color="auto"/>
        </w:pBdr>
        <w:rPr>
          <w:rFonts w:ascii="Arial" w:hAnsi="Arial" w:cs="Arial"/>
        </w:rPr>
      </w:pPr>
    </w:p>
    <w:p w14:paraId="3C0501CD" w14:textId="77777777" w:rsidR="00835D07" w:rsidRDefault="00835D07">
      <w:pPr>
        <w:rPr>
          <w:rFonts w:ascii="Arial" w:hAnsi="Arial" w:cs="Arial"/>
        </w:rPr>
      </w:pPr>
    </w:p>
    <w:p w14:paraId="2722D709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A04BA2" w14:textId="0987D8E2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been exchanging LSs with SA2 concerning ongoing normative work in SA2 on the following Rel-18 Work Items:</w:t>
      </w:r>
    </w:p>
    <w:p w14:paraId="07CD4071" w14:textId="675D22B9" w:rsidR="00460720" w:rsidRDefault="00460720" w:rsidP="00FB4619">
      <w:pPr>
        <w:spacing w:after="120"/>
        <w:ind w:left="540" w:hanging="27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eNPN_Ph2 – Enhanced support of Non-Public Networks Phase 2</w:t>
      </w:r>
    </w:p>
    <w:p w14:paraId="7B09FD01" w14:textId="14EE5C40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eNS_Ph3 – Stage 2 of Network Slicing Phase 3</w:t>
      </w:r>
    </w:p>
    <w:p w14:paraId="1755CD5B" w14:textId="4A4E6BF7" w:rsidR="00460720" w:rsidRDefault="00460720">
      <w:pPr>
        <w:spacing w:after="120"/>
        <w:ind w:left="567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Pr="00460720">
        <w:rPr>
          <w:rFonts w:ascii="Arial" w:hAnsi="Arial" w:cs="Arial"/>
          <w:bCs/>
        </w:rPr>
        <w:t>TRS_URLLC – Timing Resiliency and URLLC enhancements</w:t>
      </w:r>
    </w:p>
    <w:p w14:paraId="05ABFE46" w14:textId="4BE6AD4C" w:rsidR="00835D07" w:rsidRDefault="004352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above listed Work Items contain RAN aspects which require normative work in TSG RAN WGs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7531A1">
        <w:rPr>
          <w:rFonts w:ascii="Arial" w:eastAsia="SimSun" w:hAnsi="Arial" w:cs="Arial"/>
          <w:bCs/>
          <w:lang w:val="en-US" w:eastAsia="zh-CN"/>
        </w:rPr>
        <w:t xml:space="preserve"> e.g.</w:t>
      </w:r>
      <w:r>
        <w:rPr>
          <w:rFonts w:ascii="Arial" w:eastAsia="SimSun" w:hAnsi="Arial" w:cs="Arial" w:hint="eastAsia"/>
          <w:bCs/>
          <w:lang w:val="en-US" w:eastAsia="zh-CN"/>
        </w:rPr>
        <w:t>,</w:t>
      </w:r>
      <w:r w:rsidR="00CB6614">
        <w:rPr>
          <w:rFonts w:ascii="Arial" w:eastAsia="SimSun" w:hAnsi="Arial" w:cs="Arial"/>
          <w:bCs/>
          <w:lang w:val="en-US" w:eastAsia="zh-CN"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RAN3 and RAN2</w:t>
      </w:r>
      <w:r>
        <w:rPr>
          <w:rFonts w:ascii="Arial" w:hAnsi="Arial" w:cs="Arial"/>
          <w:bCs/>
        </w:rPr>
        <w:t>.</w:t>
      </w:r>
    </w:p>
    <w:p w14:paraId="56717B40" w14:textId="0C346621" w:rsidR="00835D07" w:rsidRPr="00FB4619" w:rsidRDefault="00B8084A" w:rsidP="00FB46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RAN3’s understanding that corresponding RAN work items need to be approved by </w:t>
      </w:r>
      <w:r w:rsidR="00435233">
        <w:rPr>
          <w:rFonts w:ascii="Arial" w:hAnsi="Arial" w:cs="Arial"/>
          <w:bCs/>
        </w:rPr>
        <w:t xml:space="preserve">TSG RAN to allow TSG RAN WGs </w:t>
      </w:r>
      <w:r>
        <w:rPr>
          <w:rFonts w:ascii="Arial" w:hAnsi="Arial" w:cs="Arial"/>
          <w:bCs/>
        </w:rPr>
        <w:t xml:space="preserve">to </w:t>
      </w:r>
      <w:r w:rsidR="00435233">
        <w:rPr>
          <w:rFonts w:ascii="Arial" w:hAnsi="Arial" w:cs="Arial"/>
          <w:bCs/>
        </w:rPr>
        <w:t xml:space="preserve">proceed with </w:t>
      </w:r>
      <w:r>
        <w:rPr>
          <w:rFonts w:ascii="Arial" w:hAnsi="Arial" w:cs="Arial"/>
          <w:bCs/>
        </w:rPr>
        <w:t xml:space="preserve">the Rel-18 </w:t>
      </w:r>
      <w:r w:rsidR="00435233">
        <w:rPr>
          <w:rFonts w:ascii="Arial" w:hAnsi="Arial" w:cs="Arial"/>
          <w:bCs/>
        </w:rPr>
        <w:t>normative work.</w:t>
      </w:r>
    </w:p>
    <w:p w14:paraId="5A923225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9AA4DC" w14:textId="77777777" w:rsidR="00835D07" w:rsidRDefault="004352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TSG RAN group.</w:t>
      </w:r>
    </w:p>
    <w:p w14:paraId="08B36996" w14:textId="77777777" w:rsidR="00835D07" w:rsidRDefault="0043523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 xml:space="preserve">RAN3 </w:t>
      </w:r>
      <w:r>
        <w:rPr>
          <w:rFonts w:ascii="Arial" w:eastAsia="SimSun" w:hAnsi="Arial" w:cs="Arial" w:hint="eastAsia"/>
          <w:b/>
          <w:lang w:val="en-US" w:eastAsia="zh-CN"/>
        </w:rPr>
        <w:t xml:space="preserve">kindly </w:t>
      </w:r>
      <w:r>
        <w:rPr>
          <w:rFonts w:ascii="Arial" w:hAnsi="Arial" w:cs="Arial"/>
          <w:b/>
        </w:rPr>
        <w:t>asks TSG RAN to provide guidance on how to perform normative work on RAN aspects for the above-mentioned Rel-18 Work Items.</w:t>
      </w:r>
    </w:p>
    <w:p w14:paraId="551B8AC0" w14:textId="77777777" w:rsidR="00835D07" w:rsidRDefault="00835D07">
      <w:pPr>
        <w:spacing w:after="120"/>
        <w:ind w:left="993" w:hanging="993"/>
        <w:rPr>
          <w:rFonts w:ascii="Arial" w:hAnsi="Arial" w:cs="Arial"/>
        </w:rPr>
      </w:pPr>
    </w:p>
    <w:p w14:paraId="1CA6BFB8" w14:textId="77777777" w:rsidR="00835D07" w:rsidRDefault="004352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4415B2C3" w14:textId="77777777" w:rsidR="00835D07" w:rsidRDefault="0043523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7DAE267A" w14:textId="20983B71" w:rsidR="00835D07" w:rsidRDefault="00435233" w:rsidP="00351A8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WG3 Meeting#120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2023, Incheon, Korea</w:t>
      </w:r>
    </w:p>
    <w:p w14:paraId="1D0713C1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338D894A" w14:textId="77777777" w:rsidR="00835D07" w:rsidRDefault="00835D07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835D0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4532" w14:textId="77777777" w:rsidR="00222189" w:rsidRDefault="00222189" w:rsidP="00A01626">
      <w:pPr>
        <w:spacing w:after="0" w:line="240" w:lineRule="auto"/>
      </w:pPr>
      <w:r>
        <w:separator/>
      </w:r>
    </w:p>
  </w:endnote>
  <w:endnote w:type="continuationSeparator" w:id="0">
    <w:p w14:paraId="11707C64" w14:textId="77777777" w:rsidR="00222189" w:rsidRDefault="00222189" w:rsidP="00A01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F9870" w14:textId="77777777" w:rsidR="00222189" w:rsidRDefault="00222189" w:rsidP="00A01626">
      <w:pPr>
        <w:spacing w:after="0" w:line="240" w:lineRule="auto"/>
      </w:pPr>
      <w:r>
        <w:separator/>
      </w:r>
    </w:p>
  </w:footnote>
  <w:footnote w:type="continuationSeparator" w:id="0">
    <w:p w14:paraId="1ABC20A8" w14:textId="77777777" w:rsidR="00222189" w:rsidRDefault="00222189" w:rsidP="00A01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01613202">
    <w:abstractNumId w:val="3"/>
  </w:num>
  <w:num w:numId="2" w16cid:durableId="702901821">
    <w:abstractNumId w:val="1"/>
  </w:num>
  <w:num w:numId="3" w16cid:durableId="1108700854">
    <w:abstractNumId w:val="2"/>
  </w:num>
  <w:num w:numId="4" w16cid:durableId="107540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990"/>
    <w:rsid w:val="00081A31"/>
    <w:rsid w:val="0008334F"/>
    <w:rsid w:val="000906DC"/>
    <w:rsid w:val="00092222"/>
    <w:rsid w:val="00095261"/>
    <w:rsid w:val="000A0275"/>
    <w:rsid w:val="000E75B0"/>
    <w:rsid w:val="00103B6F"/>
    <w:rsid w:val="00107B87"/>
    <w:rsid w:val="001224F3"/>
    <w:rsid w:val="001274FE"/>
    <w:rsid w:val="001345E2"/>
    <w:rsid w:val="00141B27"/>
    <w:rsid w:val="001646E2"/>
    <w:rsid w:val="001666CD"/>
    <w:rsid w:val="00174496"/>
    <w:rsid w:val="00196348"/>
    <w:rsid w:val="00197B9D"/>
    <w:rsid w:val="001A097F"/>
    <w:rsid w:val="001B748C"/>
    <w:rsid w:val="001C61B1"/>
    <w:rsid w:val="001D1E1C"/>
    <w:rsid w:val="00210EFF"/>
    <w:rsid w:val="00222189"/>
    <w:rsid w:val="00245592"/>
    <w:rsid w:val="002460F2"/>
    <w:rsid w:val="00254D76"/>
    <w:rsid w:val="00265E6D"/>
    <w:rsid w:val="00300ACB"/>
    <w:rsid w:val="00302ACD"/>
    <w:rsid w:val="00311F5C"/>
    <w:rsid w:val="0031663D"/>
    <w:rsid w:val="003247CB"/>
    <w:rsid w:val="00337245"/>
    <w:rsid w:val="003444DC"/>
    <w:rsid w:val="00351A88"/>
    <w:rsid w:val="00356BE0"/>
    <w:rsid w:val="00362990"/>
    <w:rsid w:val="00367BEE"/>
    <w:rsid w:val="003A4D32"/>
    <w:rsid w:val="003B7426"/>
    <w:rsid w:val="003D48ED"/>
    <w:rsid w:val="003D509D"/>
    <w:rsid w:val="003E3895"/>
    <w:rsid w:val="003F0788"/>
    <w:rsid w:val="00405C5F"/>
    <w:rsid w:val="004167F4"/>
    <w:rsid w:val="00423662"/>
    <w:rsid w:val="00435233"/>
    <w:rsid w:val="0044486E"/>
    <w:rsid w:val="00460720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40C9B"/>
    <w:rsid w:val="0055720B"/>
    <w:rsid w:val="005A16D6"/>
    <w:rsid w:val="005C4E72"/>
    <w:rsid w:val="005C6D35"/>
    <w:rsid w:val="005D0BAF"/>
    <w:rsid w:val="005E5B6B"/>
    <w:rsid w:val="005E5F66"/>
    <w:rsid w:val="005E76C2"/>
    <w:rsid w:val="00624DFF"/>
    <w:rsid w:val="0063581D"/>
    <w:rsid w:val="006531E6"/>
    <w:rsid w:val="00653CDA"/>
    <w:rsid w:val="006D58F7"/>
    <w:rsid w:val="006F2190"/>
    <w:rsid w:val="007039F2"/>
    <w:rsid w:val="007149BB"/>
    <w:rsid w:val="00736406"/>
    <w:rsid w:val="00740611"/>
    <w:rsid w:val="0075147C"/>
    <w:rsid w:val="007531A1"/>
    <w:rsid w:val="007627FE"/>
    <w:rsid w:val="00773513"/>
    <w:rsid w:val="007C3286"/>
    <w:rsid w:val="007D3D95"/>
    <w:rsid w:val="007D5F3C"/>
    <w:rsid w:val="007D6741"/>
    <w:rsid w:val="007E4AC4"/>
    <w:rsid w:val="007F5515"/>
    <w:rsid w:val="00812645"/>
    <w:rsid w:val="00823366"/>
    <w:rsid w:val="008324CE"/>
    <w:rsid w:val="00835D07"/>
    <w:rsid w:val="00850E97"/>
    <w:rsid w:val="008557DE"/>
    <w:rsid w:val="00884551"/>
    <w:rsid w:val="00887A66"/>
    <w:rsid w:val="008A2D84"/>
    <w:rsid w:val="008C3134"/>
    <w:rsid w:val="008C76A0"/>
    <w:rsid w:val="008E52B7"/>
    <w:rsid w:val="008E5F0E"/>
    <w:rsid w:val="008F2DEB"/>
    <w:rsid w:val="009073D9"/>
    <w:rsid w:val="00911199"/>
    <w:rsid w:val="00920D32"/>
    <w:rsid w:val="00923E7C"/>
    <w:rsid w:val="009329D7"/>
    <w:rsid w:val="00961163"/>
    <w:rsid w:val="0099255B"/>
    <w:rsid w:val="009A141E"/>
    <w:rsid w:val="009D746E"/>
    <w:rsid w:val="009D7970"/>
    <w:rsid w:val="00A01626"/>
    <w:rsid w:val="00A16D7B"/>
    <w:rsid w:val="00A32525"/>
    <w:rsid w:val="00A61063"/>
    <w:rsid w:val="00A6658A"/>
    <w:rsid w:val="00AD4102"/>
    <w:rsid w:val="00AF6993"/>
    <w:rsid w:val="00B02FB0"/>
    <w:rsid w:val="00B11039"/>
    <w:rsid w:val="00B11E49"/>
    <w:rsid w:val="00B22B34"/>
    <w:rsid w:val="00B559A1"/>
    <w:rsid w:val="00B72540"/>
    <w:rsid w:val="00B72F5D"/>
    <w:rsid w:val="00B76F80"/>
    <w:rsid w:val="00B8084A"/>
    <w:rsid w:val="00B94C40"/>
    <w:rsid w:val="00B967E4"/>
    <w:rsid w:val="00BC0067"/>
    <w:rsid w:val="00BD42B5"/>
    <w:rsid w:val="00BD462D"/>
    <w:rsid w:val="00BE0434"/>
    <w:rsid w:val="00C22D4D"/>
    <w:rsid w:val="00C57020"/>
    <w:rsid w:val="00C65C16"/>
    <w:rsid w:val="00C84755"/>
    <w:rsid w:val="00C936EE"/>
    <w:rsid w:val="00CB6614"/>
    <w:rsid w:val="00D21F23"/>
    <w:rsid w:val="00D26C7A"/>
    <w:rsid w:val="00D310BA"/>
    <w:rsid w:val="00D31B1B"/>
    <w:rsid w:val="00D3764A"/>
    <w:rsid w:val="00D646CB"/>
    <w:rsid w:val="00D66CE1"/>
    <w:rsid w:val="00D670B2"/>
    <w:rsid w:val="00D72BE0"/>
    <w:rsid w:val="00D92C9D"/>
    <w:rsid w:val="00DD2C7F"/>
    <w:rsid w:val="00DE3968"/>
    <w:rsid w:val="00DF0903"/>
    <w:rsid w:val="00E01926"/>
    <w:rsid w:val="00E21969"/>
    <w:rsid w:val="00E71B39"/>
    <w:rsid w:val="00E76171"/>
    <w:rsid w:val="00E804F0"/>
    <w:rsid w:val="00EA3402"/>
    <w:rsid w:val="00ED501D"/>
    <w:rsid w:val="00EF5DE1"/>
    <w:rsid w:val="00F04B49"/>
    <w:rsid w:val="00F43669"/>
    <w:rsid w:val="00F531E0"/>
    <w:rsid w:val="00F62616"/>
    <w:rsid w:val="00F9224E"/>
    <w:rsid w:val="00FA63FC"/>
    <w:rsid w:val="00FB4619"/>
    <w:rsid w:val="00FE2D52"/>
    <w:rsid w:val="00FE6E18"/>
    <w:rsid w:val="3FE253B5"/>
    <w:rsid w:val="4B322F16"/>
    <w:rsid w:val="50F7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71BD9"/>
  <w15:docId w15:val="{65D47A48-988F-447C-8CF3-F74E688B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626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626"/>
    <w:rPr>
      <w:rFonts w:ascii="Arial" w:eastAsia="Times New Roman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626"/>
    <w:rPr>
      <w:rFonts w:ascii="Arial" w:eastAsia="Times New Roman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01626"/>
    <w:pPr>
      <w:spacing w:after="0" w:line="240" w:lineRule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1259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119</vt:lpstr>
    </vt:vector>
  </TitlesOfParts>
  <Company>ETSI Sophia Antipolis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119</dc:title>
  <dc:creator>David Boswarthick</dc:creator>
  <cp:lastModifiedBy>mirko.schramm@huawei.com Changes</cp:lastModifiedBy>
  <cp:revision>3</cp:revision>
  <cp:lastPrinted>2002-04-23T07:10:00Z</cp:lastPrinted>
  <dcterms:created xsi:type="dcterms:W3CDTF">2023-03-13T10:54:00Z</dcterms:created>
  <dcterms:modified xsi:type="dcterms:W3CDTF">2023-03-13T10:54:00Z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